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pl-PL"/>
          <w14:ligatures w14:val="none"/>
        </w:rPr>
        <w:t>Propozycja 2-dniowego wyjazdu do Łowicza, Nieborowa,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pl-PL"/>
          <w14:ligatures w14:val="none"/>
        </w:rPr>
        <w:t>Niepokalanowa, Spycimierza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     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29 - 30 maja 2024r.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( środa - czwartek)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BOŻE CIAŁO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1 DZIEŃ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wyjazd z Olsztyna (parking hotelu Wileńskiego) o godz. 7:00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* przyjazd do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NIEBOROWA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ok. godz. 10:30. Zwiedzanie z licencjonowanym przewodnikiem rezydencji Radziwiłłów w Nieborowie - zabytkowego, barokowego Pałacu z ogromnym parkiem i urokliwym ogrodem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* przejazd do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ŁOWICZA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-jednego z najstarszych miast Polsce (z 1136r.)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-6985</wp:posOffset>
            </wp:positionH>
            <wp:positionV relativeFrom="paragraph">
              <wp:posOffset>139065</wp:posOffset>
            </wp:positionV>
            <wp:extent cx="2466975" cy="1849755"/>
            <wp:effectExtent l="0" t="0" r="0" b="0"/>
            <wp:wrapNone/>
            <wp:docPr id="1" name="Obraz 1" descr="Pałac w Nieborowie i Park w Arkadii - Geeki Podróż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łac w Nieborowie i Park w Arkadii - Geeki Podróżnik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2586990</wp:posOffset>
            </wp:positionH>
            <wp:positionV relativeFrom="paragraph">
              <wp:posOffset>143510</wp:posOffset>
            </wp:positionV>
            <wp:extent cx="2508885" cy="1884680"/>
            <wp:effectExtent l="0" t="0" r="0" b="0"/>
            <wp:wrapNone/>
            <wp:docPr id="2" name="Obraz 2" descr="Nieborów i Arkadia – zespół pałacowo-ogrodowy i ogród  sentymentalno-romantyczny | Spotkania z Zabyt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ieborów i Arkadia – zespół pałacowo-ogrodowy i ogród  sentymentalno-romantyczny | Spotkania z Zabytkami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  godz. 13:00-14:00 wspólny obiad w restauracji Polonia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zwiedzanie miasta.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Zobaczymy najważniejsze zabytki Łowicza:,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barokową Bazylikę katedralną zwaną potocznie "mazowieckim Wawelem" z relikwiami św. Wiktorii-patronki miasta i regionu.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2693670</wp:posOffset>
            </wp:positionH>
            <wp:positionV relativeFrom="paragraph">
              <wp:posOffset>179705</wp:posOffset>
            </wp:positionV>
            <wp:extent cx="2254885" cy="1467485"/>
            <wp:effectExtent l="0" t="0" r="0" b="0"/>
            <wp:wrapNone/>
            <wp:docPr id="3" name="Obraz 3" descr="Katedra w Łowi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Katedra w Łowicz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-167640</wp:posOffset>
            </wp:positionH>
            <wp:positionV relativeFrom="paragraph">
              <wp:posOffset>179705</wp:posOffset>
            </wp:positionV>
            <wp:extent cx="2628265" cy="1477645"/>
            <wp:effectExtent l="0" t="0" r="0" b="0"/>
            <wp:wrapNone/>
            <wp:docPr id="4" name="Obraz 4" descr="Łowicz - Bazylika Katedralna (dawna Kolegiata Prymasowska) pod wezwaniem  Wniebowzięcia Najświętszej Marii Panny - Zabyt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Łowicz - Bazylika Katedralna (dawna Kolegiata Prymasowska) pod wezwaniem  Wniebowzięcia Najświętszej Marii Panny - Zabytek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XVIII wieczną Bramę Prymasowską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-167640</wp:posOffset>
            </wp:positionH>
            <wp:positionV relativeFrom="paragraph">
              <wp:posOffset>122555</wp:posOffset>
            </wp:positionV>
            <wp:extent cx="2586990" cy="1552575"/>
            <wp:effectExtent l="0" t="0" r="0" b="0"/>
            <wp:wrapNone/>
            <wp:docPr id="5" name="Obraz 5" descr="Muzeum Ludowe Rodziny Brzozowskich w Sromowie – Zapraszamy do świata  ruchowych figur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Muzeum Ludowe Rodziny Brzozowskich w Sromowie – Zapraszamy do świata  ruchowych figurek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2693670</wp:posOffset>
            </wp:positionH>
            <wp:positionV relativeFrom="paragraph">
              <wp:posOffset>92075</wp:posOffset>
            </wp:positionV>
            <wp:extent cx="2641600" cy="1584325"/>
            <wp:effectExtent l="0" t="0" r="0" b="0"/>
            <wp:wrapNone/>
            <wp:docPr id="6" name="Obraz 6" descr="Muzeum Ludowe Rodziny Brzozowskich w Sromowie – Zapraszamy do świata  ruchowych figur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Muzeum Ludowe Rodziny Brzozowskich w Sromowie – Zapraszamy do świata  ruchowych figurek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Ratusz oraz Stary Rynek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Muzeum Ludowe w Łowiczu mieszczące się w dawnym gmachu Seminarium Księży Misjonarzy z bogatymi zbiorami archeologicznymi, regionalnymi i etnograficznymi, w tym słynne łowickie wycinanki i pajączki.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Basztę i Pałacyk Klickiego w którym mieszkał Napoleon Bonaparte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ok. godz.16:30 przejazd do Sromowa gdzie znajduje się Muzeum Ludowe rodziny  Brzozowski pełne lipowych rzeźb, kolorowych wycinanek, pajączków, obrazów i łowickich haftów.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14605</wp:posOffset>
            </wp:positionH>
            <wp:positionV relativeFrom="paragraph">
              <wp:posOffset>42545</wp:posOffset>
            </wp:positionV>
            <wp:extent cx="2466975" cy="1849755"/>
            <wp:effectExtent l="0" t="0" r="0" b="0"/>
            <wp:wrapNone/>
            <wp:docPr id="7" name="Obraz 11" descr="Muzeum Ludowe Rodziny Brzozowskich w Srom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1" descr="Muzeum Ludowe Rodziny Brzozowskich w Sromow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2672715</wp:posOffset>
            </wp:positionH>
            <wp:positionV relativeFrom="paragraph">
              <wp:posOffset>42545</wp:posOffset>
            </wp:positionV>
            <wp:extent cx="2583815" cy="1711960"/>
            <wp:effectExtent l="0" t="0" r="0" b="0"/>
            <wp:wrapNone/>
            <wp:docPr id="8" name="Obraz 12" descr="Łowicz Museum - ITS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 descr="Łowicz Museum - ITS Polan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ok. godz.19:00 przejazd do Domu Pielgrzyma w NIEPOKALANOWIE.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wspólna kolacja i nocleg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drawing>
          <wp:anchor behindDoc="0" distT="0" distB="0" distL="0" distR="0" simplePos="0" locked="0" layoutInCell="0" allowOverlap="1" relativeHeight="15">
            <wp:simplePos x="0" y="0"/>
            <wp:positionH relativeFrom="column">
              <wp:posOffset>3140075</wp:posOffset>
            </wp:positionH>
            <wp:positionV relativeFrom="paragraph">
              <wp:posOffset>169545</wp:posOffset>
            </wp:positionV>
            <wp:extent cx="2370455" cy="1767840"/>
            <wp:effectExtent l="0" t="0" r="0" b="0"/>
            <wp:wrapNone/>
            <wp:docPr id="9" name="Obraz 14" descr="Spotkanie w Niepokalanowie | Sanktuarium Matki Bożej Miłosierdzia w  Piekos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4" descr="Spotkanie w Niepokalanowie | Sanktuarium Matki Bożej Miłosierdzia w  Piekoszow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/>
        <w:drawing>
          <wp:inline distT="0" distB="0" distL="0" distR="0">
            <wp:extent cx="2860040" cy="1605280"/>
            <wp:effectExtent l="0" t="0" r="0" b="0"/>
            <wp:docPr id="10" name="Obraz 13" descr="Dom Pielgrzyma – koden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3" descr="Dom Pielgrzyma – koden.com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2 DZIEŃ: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śniadanie 8:00 - 9:00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po śniadaniu wyjazd do Łowicza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o godz.10:00 uroczysta msza św. w Bazylice Katedralnej na rynku Starego Miasta oraz łowicka procesja w regionalnej oprawie - DLA CHĘTNYCH. Dla pozostałych turystów czas wolny w samym centrum Łowicza. </w:t>
      </w:r>
    </w:p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-17780</wp:posOffset>
            </wp:positionH>
            <wp:positionV relativeFrom="paragraph">
              <wp:posOffset>187325</wp:posOffset>
            </wp:positionV>
            <wp:extent cx="2860040" cy="1605280"/>
            <wp:effectExtent l="0" t="0" r="0" b="0"/>
            <wp:wrapNone/>
            <wp:docPr id="11" name="Obraz 7" descr="Ulicami Łowicza przejdzie procesja Bożego Ciała – Radio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7" descr="Ulicami Łowicza przejdzie procesja Bożego Ciała – Radio Victor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2948940</wp:posOffset>
            </wp:positionH>
            <wp:positionV relativeFrom="paragraph">
              <wp:posOffset>17780</wp:posOffset>
            </wp:positionV>
            <wp:extent cx="2381885" cy="1588135"/>
            <wp:effectExtent l="0" t="0" r="0" b="0"/>
            <wp:wrapNone/>
            <wp:docPr id="12" name="Obraz 8" descr="Boże Ciało w Łowiczu - procesja - lowicz.go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8" descr="Boże Ciało w Łowiczu - procesja - lowicz.gosc.p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ok. godz.12:00 - tej przejazd do Uniejowa na regionalny obiad w "Pierogarni pod 30-tką".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po obiedzie przejazd do SPYCIMIERZA - nieodłącznie związanego z ponad 200-letnią tradycją układania kolorowych, kwiatowych dywanów po których o godz. 17-tej przechodzi procesja Bożego Ciała. Spycimierskie dywany zostały wpisane na Listę Reprezentatywną Niematerialnego Dziedzictwa Kulturowego Ludzkości UNESCO.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-17780</wp:posOffset>
            </wp:positionH>
            <wp:positionV relativeFrom="paragraph">
              <wp:posOffset>99695</wp:posOffset>
            </wp:positionV>
            <wp:extent cx="3030220" cy="1510030"/>
            <wp:effectExtent l="0" t="0" r="0" b="0"/>
            <wp:wrapNone/>
            <wp:docPr id="13" name="Obraz 9" descr="Kolorowe i piękne kwiatowe dywany powstały w Spycimierzu - EasyBlog -  iTurek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9" descr="Kolorowe i piękne kwiatowe dywany powstały w Spycimierzu - EasyBlog -  iTurek.ne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3215005</wp:posOffset>
            </wp:positionH>
            <wp:positionV relativeFrom="paragraph">
              <wp:posOffset>153035</wp:posOffset>
            </wp:positionV>
            <wp:extent cx="2286635" cy="1520190"/>
            <wp:effectExtent l="0" t="0" r="0" b="0"/>
            <wp:wrapNone/>
            <wp:docPr id="14" name="Obraz 10" descr="Boże Ciało w Spycimierzu w czasie pandemii. Udało się podtrzymać ponad  200-letnią tradycję kwietnych dywanów [ZDJĘCIA i FILM] | Dziennik Łó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0" descr="Boże Ciało w Spycimierzu w czasie pandemii. Udało się podtrzymać ponad  200-letnią tradycję kwietnych dywanów [ZDJĘCIA i FILM] | Dziennik Łódzk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czas wolny na lokalnym festynie ludowym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o godz. 18-tej wyjazd w drogę powrotną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przyjazd do Olsztyna ok. godz. 23-ej.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2"/>
          <w:szCs w:val="32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2"/>
          <w:szCs w:val="32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2"/>
          <w:szCs w:val="32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2"/>
          <w:szCs w:val="32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2"/>
          <w:szCs w:val="32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2"/>
          <w:szCs w:val="32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2"/>
          <w:szCs w:val="32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2"/>
          <w:szCs w:val="32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2"/>
          <w:szCs w:val="32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32"/>
          <w:szCs w:val="32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2"/>
          <w:szCs w:val="32"/>
          <w:lang w:eastAsia="pl-PL"/>
          <w14:ligatures w14:val="none"/>
        </w:rPr>
        <w:t>CENA WYCIECZKI - 440 zł. +10 zł. na Fundusz Statutowy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36"/>
          <w:szCs w:val="36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pl-PL"/>
          <w14:ligatures w14:val="none"/>
        </w:rPr>
        <w:t>CENA ZAWIERA: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transport autokarem turystycznym klasy Premium na trasie Olsztyn-Nieborów-Łowicz-Niepokalanów-Spycimierz-Olsztyn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nocleg w Domu Pielgrzyma o. Maxymiliana Kolbego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pełne wyżywienie na trasie wycieczki 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obiad w restauracji Polonia w Łowiczu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kolacja i śniadanie w Domu Pielgrzyma w Niepokalanowie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- obiad w drodze powrotnej w Pierogarni w Uniejowie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usługi profesjonalnych przewodników w czasie zwiedzania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bilety wstępu do wszystkich zwiedzanych obiektów i muzeów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* pełne ubezpieczenie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* w autokarze kawa, herbata, słodki poczęstunek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GRATIS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DARMOWA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opieka pilota podczas całego wyjazdu....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LibreOffice/7.4.3.2$Windows_X86_64 LibreOffice_project/1048a8393ae2eeec98dff31b5c133c5f1d08b890</Application>
  <AppVersion>15.0000</AppVersion>
  <Pages>8</Pages>
  <Words>394</Words>
  <Characters>2361</Characters>
  <CharactersWithSpaces>2734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2024-02-13T09:02:00Z</dcterms:created>
  <dc:creator>Daniel Mańkowski</dc:creator>
  <dc:description/>
  <dc:language>pl-PL</dc:language>
  <cp:lastModifiedBy>Daniel Mańkowski</cp:lastModifiedBy>
  <cp:lastPrinted>2024-02-13T09:14:00Z</cp:lastPrinted>
  <dcterms:modified xsi:type="dcterms:W3CDTF">2024-02-13T09:15:00Z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